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996" w:rsidRDefault="00DA3996">
      <w:pPr>
        <w:jc w:val="center"/>
        <w:rPr>
          <w:rFonts w:cs="Arial"/>
          <w:b/>
          <w:lang w:val="mk-MK"/>
        </w:rPr>
      </w:pPr>
    </w:p>
    <w:p w:rsidR="00DA3996" w:rsidRDefault="00DA3996">
      <w:pPr>
        <w:jc w:val="center"/>
        <w:rPr>
          <w:rFonts w:cs="Arial"/>
          <w:b/>
          <w:lang w:val="mk-MK"/>
        </w:rPr>
      </w:pPr>
    </w:p>
    <w:p w:rsidR="00DA3996" w:rsidRDefault="00DA3996">
      <w:pPr>
        <w:jc w:val="center"/>
        <w:rPr>
          <w:rFonts w:cs="Arial"/>
          <w:b/>
          <w:sz w:val="28"/>
          <w:szCs w:val="28"/>
        </w:rPr>
      </w:pPr>
    </w:p>
    <w:p w:rsidR="00DA3996" w:rsidRDefault="00BD0C5F">
      <w:pPr>
        <w:jc w:val="center"/>
        <w:rPr>
          <w:rFonts w:cs="Arial"/>
          <w:b/>
          <w:sz w:val="28"/>
          <w:szCs w:val="28"/>
          <w:lang w:val="mk-MK"/>
        </w:rPr>
      </w:pPr>
      <w:r>
        <w:rPr>
          <w:rFonts w:cs="Arial"/>
          <w:b/>
          <w:sz w:val="28"/>
          <w:szCs w:val="28"/>
        </w:rPr>
        <w:t>ИЗВЕШТАЈ</w:t>
      </w:r>
      <w:r>
        <w:rPr>
          <w:rFonts w:cs="Arial"/>
          <w:b/>
          <w:sz w:val="28"/>
          <w:szCs w:val="28"/>
        </w:rPr>
        <w:br/>
      </w:r>
      <w:proofErr w:type="spellStart"/>
      <w:r>
        <w:rPr>
          <w:rFonts w:cs="Arial"/>
          <w:b/>
          <w:sz w:val="28"/>
          <w:szCs w:val="28"/>
        </w:rPr>
        <w:t>за</w:t>
      </w:r>
      <w:proofErr w:type="spellEnd"/>
      <w:r>
        <w:rPr>
          <w:rFonts w:cs="Arial"/>
          <w:b/>
          <w:sz w:val="28"/>
          <w:szCs w:val="28"/>
        </w:rPr>
        <w:t xml:space="preserve"> </w:t>
      </w:r>
      <w:proofErr w:type="spellStart"/>
      <w:r>
        <w:rPr>
          <w:rFonts w:cs="Arial"/>
          <w:b/>
          <w:sz w:val="28"/>
          <w:szCs w:val="28"/>
        </w:rPr>
        <w:t>учество</w:t>
      </w:r>
      <w:proofErr w:type="spellEnd"/>
      <w:r>
        <w:rPr>
          <w:rFonts w:cs="Arial"/>
          <w:b/>
          <w:sz w:val="28"/>
          <w:szCs w:val="28"/>
        </w:rPr>
        <w:t xml:space="preserve"> </w:t>
      </w:r>
      <w:proofErr w:type="spellStart"/>
      <w:r>
        <w:rPr>
          <w:rFonts w:cs="Arial"/>
          <w:b/>
          <w:sz w:val="28"/>
          <w:szCs w:val="28"/>
        </w:rPr>
        <w:t>на</w:t>
      </w:r>
      <w:proofErr w:type="spellEnd"/>
      <w:r>
        <w:rPr>
          <w:rFonts w:cs="Arial"/>
          <w:b/>
          <w:sz w:val="28"/>
          <w:szCs w:val="28"/>
        </w:rPr>
        <w:t xml:space="preserve"> </w:t>
      </w:r>
      <w:proofErr w:type="spellStart"/>
      <w:r>
        <w:rPr>
          <w:rFonts w:cs="Arial"/>
          <w:b/>
          <w:sz w:val="28"/>
          <w:szCs w:val="28"/>
        </w:rPr>
        <w:t>обука</w:t>
      </w:r>
      <w:proofErr w:type="spellEnd"/>
      <w:r>
        <w:rPr>
          <w:rFonts w:cs="Arial"/>
          <w:b/>
          <w:sz w:val="28"/>
          <w:szCs w:val="28"/>
        </w:rPr>
        <w:t xml:space="preserve"> </w:t>
      </w:r>
      <w:proofErr w:type="spellStart"/>
      <w:r>
        <w:rPr>
          <w:rFonts w:cs="Arial"/>
          <w:b/>
          <w:sz w:val="28"/>
          <w:szCs w:val="28"/>
        </w:rPr>
        <w:t>во</w:t>
      </w:r>
      <w:proofErr w:type="spellEnd"/>
      <w:r>
        <w:rPr>
          <w:rFonts w:cs="Arial"/>
          <w:b/>
          <w:sz w:val="28"/>
          <w:szCs w:val="28"/>
        </w:rPr>
        <w:t xml:space="preserve"> </w:t>
      </w:r>
      <w:proofErr w:type="spellStart"/>
      <w:r>
        <w:rPr>
          <w:rFonts w:cs="Arial"/>
          <w:b/>
          <w:sz w:val="28"/>
          <w:szCs w:val="28"/>
        </w:rPr>
        <w:t>рамките</w:t>
      </w:r>
      <w:proofErr w:type="spellEnd"/>
      <w:r>
        <w:rPr>
          <w:rFonts w:cs="Arial"/>
          <w:b/>
          <w:sz w:val="28"/>
          <w:szCs w:val="28"/>
        </w:rPr>
        <w:t xml:space="preserve"> </w:t>
      </w:r>
      <w:proofErr w:type="spellStart"/>
      <w:r>
        <w:rPr>
          <w:rFonts w:cs="Arial"/>
          <w:b/>
          <w:sz w:val="28"/>
          <w:szCs w:val="28"/>
        </w:rPr>
        <w:t>на</w:t>
      </w:r>
      <w:proofErr w:type="spellEnd"/>
      <w:r>
        <w:rPr>
          <w:rFonts w:cs="Arial"/>
          <w:b/>
          <w:sz w:val="28"/>
          <w:szCs w:val="28"/>
        </w:rPr>
        <w:t xml:space="preserve"> </w:t>
      </w:r>
      <w:proofErr w:type="spellStart"/>
      <w:r>
        <w:rPr>
          <w:rFonts w:cs="Arial"/>
          <w:b/>
          <w:sz w:val="28"/>
          <w:szCs w:val="28"/>
        </w:rPr>
        <w:t>програмата</w:t>
      </w:r>
      <w:proofErr w:type="spellEnd"/>
      <w:r>
        <w:rPr>
          <w:rFonts w:cs="Arial"/>
          <w:b/>
          <w:sz w:val="28"/>
          <w:szCs w:val="28"/>
        </w:rPr>
        <w:t xml:space="preserve"> </w:t>
      </w:r>
      <w:proofErr w:type="spellStart"/>
      <w:r>
        <w:rPr>
          <w:rFonts w:cs="Arial"/>
          <w:b/>
          <w:sz w:val="28"/>
          <w:szCs w:val="28"/>
        </w:rPr>
        <w:t>Еразмус</w:t>
      </w:r>
      <w:proofErr w:type="spellEnd"/>
      <w:r>
        <w:rPr>
          <w:rFonts w:cs="Arial"/>
          <w:b/>
          <w:sz w:val="28"/>
          <w:szCs w:val="28"/>
        </w:rPr>
        <w:t>+</w:t>
      </w:r>
    </w:p>
    <w:p w:rsidR="00DA3996" w:rsidRDefault="00DA3996">
      <w:pPr>
        <w:jc w:val="center"/>
        <w:rPr>
          <w:rFonts w:cs="Arial"/>
          <w:lang w:val="mk-MK"/>
        </w:rPr>
      </w:pPr>
    </w:p>
    <w:p w:rsidR="00DA3996" w:rsidRDefault="00BD0C5F" w:rsidP="005D311B">
      <w:pPr>
        <w:spacing w:before="240" w:after="0" w:line="240" w:lineRule="auto"/>
        <w:jc w:val="both"/>
        <w:rPr>
          <w:rFonts w:cs="Arial"/>
          <w:lang w:val="mk-MK"/>
        </w:rPr>
      </w:pPr>
      <w:proofErr w:type="spellStart"/>
      <w:r>
        <w:rPr>
          <w:rFonts w:cs="Arial"/>
        </w:rPr>
        <w:t>Во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периодот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од</w:t>
      </w:r>
      <w:proofErr w:type="spellEnd"/>
      <w:r>
        <w:rPr>
          <w:rFonts w:cs="Arial"/>
        </w:rPr>
        <w:t xml:space="preserve"> 19.10 </w:t>
      </w:r>
      <w:proofErr w:type="spellStart"/>
      <w:r>
        <w:rPr>
          <w:rFonts w:cs="Arial"/>
        </w:rPr>
        <w:t>до</w:t>
      </w:r>
      <w:proofErr w:type="spellEnd"/>
      <w:r>
        <w:rPr>
          <w:rFonts w:cs="Arial"/>
        </w:rPr>
        <w:t xml:space="preserve"> 23.10.2026 </w:t>
      </w:r>
      <w:proofErr w:type="spellStart"/>
      <w:r>
        <w:rPr>
          <w:rFonts w:cs="Arial"/>
        </w:rPr>
        <w:t>година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наставниците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Мирослава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Павлова</w:t>
      </w:r>
      <w:proofErr w:type="spellEnd"/>
      <w:r>
        <w:rPr>
          <w:rFonts w:cs="Arial"/>
        </w:rPr>
        <w:t xml:space="preserve"> – </w:t>
      </w:r>
      <w:proofErr w:type="spellStart"/>
      <w:r>
        <w:rPr>
          <w:rFonts w:cs="Arial"/>
        </w:rPr>
        <w:t>наставник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англиски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јазик</w:t>
      </w:r>
      <w:proofErr w:type="spellEnd"/>
      <w:r>
        <w:rPr>
          <w:rFonts w:cs="Arial"/>
        </w:rPr>
        <w:t xml:space="preserve"> и </w:t>
      </w:r>
      <w:proofErr w:type="spellStart"/>
      <w:r>
        <w:rPr>
          <w:rFonts w:cs="Arial"/>
        </w:rPr>
        <w:t>Тања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Јосимовска</w:t>
      </w:r>
      <w:proofErr w:type="spellEnd"/>
      <w:r>
        <w:rPr>
          <w:rFonts w:cs="Arial"/>
        </w:rPr>
        <w:t xml:space="preserve"> – </w:t>
      </w:r>
      <w:proofErr w:type="spellStart"/>
      <w:r>
        <w:rPr>
          <w:rFonts w:cs="Arial"/>
        </w:rPr>
        <w:t>одделенски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наставник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учествуваа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обуката</w:t>
      </w:r>
      <w:proofErr w:type="spellEnd"/>
      <w:r>
        <w:rPr>
          <w:rFonts w:cs="Arial"/>
        </w:rPr>
        <w:t xml:space="preserve"> </w:t>
      </w:r>
      <w:r>
        <w:rPr>
          <w:rFonts w:cs="Arial"/>
          <w:bCs/>
        </w:rPr>
        <w:t xml:space="preserve">„Strategies for </w:t>
      </w:r>
      <w:r>
        <w:rPr>
          <w:rFonts w:cs="Arial"/>
          <w:bCs/>
        </w:rPr>
        <w:t xml:space="preserve">Preventing and Addressing </w:t>
      </w:r>
      <w:proofErr w:type="gramStart"/>
      <w:r>
        <w:rPr>
          <w:rFonts w:cs="Arial"/>
          <w:bCs/>
        </w:rPr>
        <w:t>Bullying“</w:t>
      </w:r>
      <w:r>
        <w:rPr>
          <w:rFonts w:cs="Arial"/>
        </w:rPr>
        <w:t xml:space="preserve"> (</w:t>
      </w:r>
      <w:proofErr w:type="gramEnd"/>
      <w:r>
        <w:rPr>
          <w:rFonts w:cs="Arial"/>
        </w:rPr>
        <w:t>„</w:t>
      </w:r>
      <w:proofErr w:type="spellStart"/>
      <w:r>
        <w:rPr>
          <w:rFonts w:cs="Arial"/>
        </w:rPr>
        <w:t>Стратегии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за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спречување</w:t>
      </w:r>
      <w:proofErr w:type="spellEnd"/>
      <w:r>
        <w:rPr>
          <w:rFonts w:cs="Arial"/>
        </w:rPr>
        <w:t xml:space="preserve"> и </w:t>
      </w:r>
      <w:proofErr w:type="spellStart"/>
      <w:r>
        <w:rPr>
          <w:rFonts w:cs="Arial"/>
        </w:rPr>
        <w:t>справување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со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врсничкото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насилство</w:t>
      </w:r>
      <w:proofErr w:type="spellEnd"/>
      <w:r>
        <w:rPr>
          <w:rFonts w:cs="Arial"/>
        </w:rPr>
        <w:t xml:space="preserve">“), </w:t>
      </w:r>
      <w:proofErr w:type="spellStart"/>
      <w:r>
        <w:rPr>
          <w:rFonts w:cs="Arial"/>
        </w:rPr>
        <w:t>која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се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одржа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во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Севиља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Шпанија</w:t>
      </w:r>
      <w:proofErr w:type="spellEnd"/>
      <w:r>
        <w:rPr>
          <w:rFonts w:cs="Arial"/>
        </w:rPr>
        <w:t>.</w:t>
      </w:r>
      <w:r>
        <w:rPr>
          <w:rFonts w:cs="Arial"/>
          <w:lang w:val="mk-MK"/>
        </w:rPr>
        <w:t xml:space="preserve"> Обуката беше реал</w:t>
      </w:r>
      <w:r w:rsidR="005D311B">
        <w:rPr>
          <w:rFonts w:cs="Arial"/>
          <w:lang w:val="mk-MK"/>
        </w:rPr>
        <w:t xml:space="preserve">изирана во рамките на проектот </w:t>
      </w:r>
      <w:r w:rsidR="005D311B">
        <w:t>MK01-2025-1- KA122-SCH-000341129</w:t>
      </w:r>
      <w:r w:rsidR="005D311B">
        <w:rPr>
          <w:lang w:val="mk-MK"/>
        </w:rPr>
        <w:t xml:space="preserve"> </w:t>
      </w:r>
      <w:r>
        <w:rPr>
          <w:rFonts w:cs="Arial"/>
          <w:lang w:val="mk-MK"/>
        </w:rPr>
        <w:t>„Рециклирање на врсничкото насилство во добрина“ (</w:t>
      </w:r>
      <w:r>
        <w:rPr>
          <w:rFonts w:cs="Arial"/>
        </w:rPr>
        <w:t>“Recycling bullying i</w:t>
      </w:r>
      <w:r>
        <w:rPr>
          <w:rFonts w:cs="Arial"/>
        </w:rPr>
        <w:t xml:space="preserve">nto kindness”) </w:t>
      </w:r>
      <w:r>
        <w:rPr>
          <w:rFonts w:cs="Arial"/>
          <w:lang w:val="mk-MK"/>
        </w:rPr>
        <w:t>Еразмус + Програмата.</w:t>
      </w:r>
    </w:p>
    <w:p w:rsidR="00DA3996" w:rsidRDefault="00BD0C5F" w:rsidP="005D311B">
      <w:pPr>
        <w:spacing w:before="240" w:after="0" w:line="240" w:lineRule="auto"/>
        <w:jc w:val="both"/>
        <w:rPr>
          <w:rFonts w:cs="Arial"/>
        </w:rPr>
      </w:pPr>
      <w:proofErr w:type="spellStart"/>
      <w:r>
        <w:rPr>
          <w:rFonts w:cs="Arial"/>
        </w:rPr>
        <w:t>Целта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обуката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беше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унапредување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професионалните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компетенции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наставниците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за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препознавање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превенција</w:t>
      </w:r>
      <w:proofErr w:type="spellEnd"/>
      <w:r>
        <w:rPr>
          <w:rFonts w:cs="Arial"/>
        </w:rPr>
        <w:t xml:space="preserve"> и </w:t>
      </w:r>
      <w:proofErr w:type="spellStart"/>
      <w:r>
        <w:rPr>
          <w:rFonts w:cs="Arial"/>
        </w:rPr>
        <w:t>соодветно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постапување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во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ситуации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врсничко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насилство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како</w:t>
      </w:r>
      <w:proofErr w:type="spellEnd"/>
      <w:r>
        <w:rPr>
          <w:rFonts w:cs="Arial"/>
        </w:rPr>
        <w:t xml:space="preserve"> и </w:t>
      </w:r>
      <w:proofErr w:type="spellStart"/>
      <w:r>
        <w:rPr>
          <w:rFonts w:cs="Arial"/>
        </w:rPr>
        <w:t>градење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безбедна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инклузивна</w:t>
      </w:r>
      <w:proofErr w:type="spellEnd"/>
      <w:r>
        <w:rPr>
          <w:rFonts w:cs="Arial"/>
        </w:rPr>
        <w:t xml:space="preserve"> и </w:t>
      </w:r>
      <w:proofErr w:type="spellStart"/>
      <w:r>
        <w:rPr>
          <w:rFonts w:cs="Arial"/>
        </w:rPr>
        <w:t>поддржувачка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училишна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средина</w:t>
      </w:r>
      <w:proofErr w:type="spellEnd"/>
      <w:r>
        <w:rPr>
          <w:rFonts w:cs="Arial"/>
        </w:rPr>
        <w:t>.</w:t>
      </w:r>
    </w:p>
    <w:p w:rsidR="00DA3996" w:rsidRDefault="00BD0C5F" w:rsidP="005D311B">
      <w:pPr>
        <w:spacing w:before="240" w:after="0" w:line="240" w:lineRule="auto"/>
        <w:jc w:val="both"/>
        <w:rPr>
          <w:rFonts w:cs="Arial"/>
        </w:rPr>
      </w:pPr>
      <w:proofErr w:type="spellStart"/>
      <w:r>
        <w:rPr>
          <w:rFonts w:cs="Arial"/>
        </w:rPr>
        <w:t>Во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рамките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обуката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беа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разгледани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поимот</w:t>
      </w:r>
      <w:proofErr w:type="spellEnd"/>
      <w:r>
        <w:rPr>
          <w:rFonts w:cs="Arial"/>
        </w:rPr>
        <w:t xml:space="preserve"> и </w:t>
      </w:r>
      <w:proofErr w:type="spellStart"/>
      <w:r>
        <w:rPr>
          <w:rFonts w:cs="Arial"/>
        </w:rPr>
        <w:t>облиците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врсничко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насилство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улогите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учесниците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во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ваквите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ситуации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можните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последици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врз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учениците</w:t>
      </w:r>
      <w:proofErr w:type="spellEnd"/>
      <w:r>
        <w:rPr>
          <w:rFonts w:cs="Arial"/>
        </w:rPr>
        <w:t xml:space="preserve"> и </w:t>
      </w:r>
      <w:proofErr w:type="spellStart"/>
      <w:r>
        <w:rPr>
          <w:rFonts w:cs="Arial"/>
        </w:rPr>
        <w:t>значењето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навремената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реакција</w:t>
      </w:r>
      <w:proofErr w:type="spellEnd"/>
      <w:r>
        <w:rPr>
          <w:rFonts w:cs="Arial"/>
        </w:rPr>
        <w:t xml:space="preserve">. </w:t>
      </w:r>
      <w:proofErr w:type="spellStart"/>
      <w:r>
        <w:rPr>
          <w:rFonts w:cs="Arial"/>
        </w:rPr>
        <w:t>Посебно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внимание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беше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посветено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превентивнит</w:t>
      </w:r>
      <w:r>
        <w:rPr>
          <w:rFonts w:cs="Arial"/>
        </w:rPr>
        <w:t>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пристапи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развивањето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емпатија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ненасилната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комуникација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позитивната</w:t>
      </w:r>
      <w:proofErr w:type="spellEnd"/>
      <w:r>
        <w:rPr>
          <w:rFonts w:cs="Arial"/>
        </w:rPr>
        <w:t xml:space="preserve"> </w:t>
      </w:r>
      <w:proofErr w:type="gramStart"/>
      <w:r>
        <w:rPr>
          <w:rFonts w:cs="Arial"/>
          <w:lang w:val="mk-MK"/>
        </w:rPr>
        <w:t xml:space="preserve">училишна 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клима</w:t>
      </w:r>
      <w:proofErr w:type="spellEnd"/>
      <w:proofErr w:type="gramEnd"/>
      <w:r>
        <w:rPr>
          <w:rFonts w:cs="Arial"/>
        </w:rPr>
        <w:t xml:space="preserve"> и </w:t>
      </w:r>
      <w:proofErr w:type="spellStart"/>
      <w:r>
        <w:rPr>
          <w:rFonts w:cs="Arial"/>
        </w:rPr>
        <w:t>соработката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меѓу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наставниците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учениците</w:t>
      </w:r>
      <w:proofErr w:type="spellEnd"/>
      <w:r>
        <w:rPr>
          <w:rFonts w:cs="Arial"/>
        </w:rPr>
        <w:t xml:space="preserve"> и </w:t>
      </w:r>
      <w:proofErr w:type="spellStart"/>
      <w:r>
        <w:rPr>
          <w:rFonts w:cs="Arial"/>
        </w:rPr>
        <w:t>родителите</w:t>
      </w:r>
      <w:proofErr w:type="spellEnd"/>
      <w:r>
        <w:rPr>
          <w:rFonts w:cs="Arial"/>
        </w:rPr>
        <w:t xml:space="preserve">. </w:t>
      </w:r>
      <w:proofErr w:type="spellStart"/>
      <w:r>
        <w:rPr>
          <w:rFonts w:cs="Arial"/>
        </w:rPr>
        <w:t>Преку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дискусии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размена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искуства</w:t>
      </w:r>
      <w:proofErr w:type="spellEnd"/>
      <w:r>
        <w:rPr>
          <w:rFonts w:cs="Arial"/>
        </w:rPr>
        <w:t xml:space="preserve"> и </w:t>
      </w:r>
      <w:proofErr w:type="spellStart"/>
      <w:r>
        <w:rPr>
          <w:rFonts w:cs="Arial"/>
        </w:rPr>
        <w:t>практични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активности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беа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разгледувани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можности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за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примена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наученото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во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секојдневната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наставна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практика</w:t>
      </w:r>
      <w:proofErr w:type="spellEnd"/>
      <w:r>
        <w:rPr>
          <w:rFonts w:cs="Arial"/>
        </w:rPr>
        <w:t>.</w:t>
      </w:r>
    </w:p>
    <w:p w:rsidR="00DA3996" w:rsidRDefault="00BD0C5F" w:rsidP="005D311B">
      <w:pPr>
        <w:spacing w:before="240" w:after="0" w:line="240" w:lineRule="auto"/>
        <w:jc w:val="both"/>
        <w:rPr>
          <w:rFonts w:cs="Arial"/>
        </w:rPr>
      </w:pPr>
      <w:proofErr w:type="spellStart"/>
      <w:r>
        <w:rPr>
          <w:rFonts w:cs="Arial"/>
        </w:rPr>
        <w:t>Обуката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придонесе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за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продлабочување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разбирањето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за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разликата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меѓу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конфликт</w:t>
      </w:r>
      <w:proofErr w:type="spellEnd"/>
      <w:r>
        <w:rPr>
          <w:rFonts w:cs="Arial"/>
        </w:rPr>
        <w:t xml:space="preserve"> и </w:t>
      </w:r>
      <w:proofErr w:type="spellStart"/>
      <w:r>
        <w:rPr>
          <w:rFonts w:cs="Arial"/>
        </w:rPr>
        <w:t>врсничко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насилство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за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значењето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раното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препознавање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ризичните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однесувања</w:t>
      </w:r>
      <w:proofErr w:type="spellEnd"/>
      <w:r>
        <w:rPr>
          <w:rFonts w:cs="Arial"/>
        </w:rPr>
        <w:t xml:space="preserve"> и </w:t>
      </w:r>
      <w:proofErr w:type="spellStart"/>
      <w:r>
        <w:rPr>
          <w:rFonts w:cs="Arial"/>
        </w:rPr>
        <w:t>за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потребата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од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доследна</w:t>
      </w:r>
      <w:proofErr w:type="spellEnd"/>
      <w:r>
        <w:rPr>
          <w:rFonts w:cs="Arial"/>
        </w:rPr>
        <w:t xml:space="preserve"> и </w:t>
      </w:r>
      <w:proofErr w:type="spellStart"/>
      <w:r>
        <w:rPr>
          <w:rFonts w:cs="Arial"/>
        </w:rPr>
        <w:t>внимателна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поддршка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сите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вклуч</w:t>
      </w:r>
      <w:r>
        <w:rPr>
          <w:rFonts w:cs="Arial"/>
        </w:rPr>
        <w:t>ени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ученици</w:t>
      </w:r>
      <w:proofErr w:type="spellEnd"/>
      <w:r>
        <w:rPr>
          <w:rFonts w:cs="Arial"/>
        </w:rPr>
        <w:t xml:space="preserve">. </w:t>
      </w:r>
      <w:proofErr w:type="spellStart"/>
      <w:r>
        <w:rPr>
          <w:rFonts w:cs="Arial"/>
        </w:rPr>
        <w:t>Беше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нагласена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важноста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превентивните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активности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јасните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правила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однесување</w:t>
      </w:r>
      <w:proofErr w:type="spellEnd"/>
      <w:r>
        <w:rPr>
          <w:rFonts w:cs="Arial"/>
        </w:rPr>
        <w:t xml:space="preserve"> и </w:t>
      </w:r>
      <w:proofErr w:type="spellStart"/>
      <w:r>
        <w:rPr>
          <w:rFonts w:cs="Arial"/>
        </w:rPr>
        <w:t>поттикнувањето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доверба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за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учениците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навремено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да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побараат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помош</w:t>
      </w:r>
      <w:proofErr w:type="spellEnd"/>
      <w:r>
        <w:rPr>
          <w:rFonts w:cs="Arial"/>
        </w:rPr>
        <w:t>.</w:t>
      </w:r>
    </w:p>
    <w:p w:rsidR="00DA3996" w:rsidRDefault="00BD0C5F" w:rsidP="005D311B">
      <w:pPr>
        <w:spacing w:before="240" w:after="0" w:line="240" w:lineRule="auto"/>
        <w:jc w:val="both"/>
        <w:rPr>
          <w:rFonts w:cs="Arial"/>
          <w:lang w:val="mk-MK"/>
        </w:rPr>
      </w:pPr>
      <w:r>
        <w:rPr>
          <w:rFonts w:cs="Arial"/>
          <w:lang w:val="mk-MK"/>
        </w:rPr>
        <w:t>Во рамките на обуката, нашите наставници имаа можност да разменат искуства со останатите учес</w:t>
      </w:r>
      <w:r>
        <w:rPr>
          <w:rFonts w:cs="Arial"/>
          <w:lang w:val="mk-MK"/>
        </w:rPr>
        <w:t>ници од Литванија, Италија и Шпанија.</w:t>
      </w:r>
    </w:p>
    <w:p w:rsidR="00DA3996" w:rsidRDefault="00BD0C5F" w:rsidP="005D311B">
      <w:pPr>
        <w:spacing w:before="240" w:after="0" w:line="240" w:lineRule="auto"/>
        <w:jc w:val="both"/>
        <w:rPr>
          <w:rFonts w:cs="Arial"/>
          <w:lang w:val="mk-MK"/>
        </w:rPr>
      </w:pPr>
      <w:r>
        <w:rPr>
          <w:rFonts w:cs="Arial"/>
        </w:rPr>
        <w:br/>
      </w:r>
      <w:proofErr w:type="spellStart"/>
      <w:r>
        <w:rPr>
          <w:rFonts w:cs="Arial"/>
        </w:rPr>
        <w:t>Датум</w:t>
      </w:r>
      <w:proofErr w:type="spellEnd"/>
      <w:r>
        <w:rPr>
          <w:rFonts w:cs="Arial"/>
        </w:rPr>
        <w:t xml:space="preserve">: </w:t>
      </w:r>
      <w:r>
        <w:rPr>
          <w:rFonts w:cs="Arial"/>
          <w:lang w:val="mk-MK"/>
        </w:rPr>
        <w:t>30.10.2026</w:t>
      </w:r>
      <w:r>
        <w:rPr>
          <w:rFonts w:cs="Arial"/>
        </w:rPr>
        <w:t xml:space="preserve">                        </w:t>
      </w:r>
      <w:r w:rsidR="005D311B">
        <w:rPr>
          <w:rFonts w:cs="Arial"/>
          <w:lang w:val="mk-MK"/>
        </w:rPr>
        <w:t xml:space="preserve"> </w:t>
      </w:r>
      <w:r w:rsidR="005D311B">
        <w:rPr>
          <w:rFonts w:cs="Arial"/>
          <w:lang w:val="mk-MK"/>
        </w:rPr>
        <w:tab/>
      </w:r>
      <w:r w:rsidR="005D311B">
        <w:rPr>
          <w:rFonts w:cs="Arial"/>
          <w:lang w:val="mk-MK"/>
        </w:rPr>
        <w:tab/>
      </w:r>
      <w:r w:rsidR="005D311B">
        <w:rPr>
          <w:rFonts w:cs="Arial"/>
          <w:lang w:val="mk-MK"/>
        </w:rPr>
        <w:tab/>
      </w:r>
      <w:r w:rsidR="005D311B">
        <w:rPr>
          <w:rFonts w:cs="Arial"/>
          <w:lang w:val="mk-MK"/>
        </w:rPr>
        <w:tab/>
      </w:r>
      <w:r w:rsidR="005D311B">
        <w:rPr>
          <w:rFonts w:cs="Arial"/>
          <w:lang w:val="mk-MK"/>
        </w:rPr>
        <w:tab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Изготвил</w:t>
      </w:r>
      <w:proofErr w:type="spellEnd"/>
      <w:r>
        <w:rPr>
          <w:rFonts w:cs="Arial"/>
        </w:rPr>
        <w:t xml:space="preserve">: </w:t>
      </w:r>
      <w:r>
        <w:rPr>
          <w:rFonts w:cs="Arial"/>
          <w:lang w:val="mk-MK"/>
        </w:rPr>
        <w:t>Тања</w:t>
      </w:r>
      <w:r>
        <w:rPr>
          <w:rFonts w:cs="Arial"/>
          <w:lang w:val="mk-MK"/>
        </w:rPr>
        <w:t xml:space="preserve"> Јосимовска</w:t>
      </w:r>
    </w:p>
    <w:p w:rsidR="00DA3996" w:rsidRDefault="00DA3996">
      <w:pPr>
        <w:spacing w:after="0" w:line="240" w:lineRule="auto"/>
        <w:rPr>
          <w:rFonts w:cs="Arial"/>
          <w:lang w:val="mk-MK"/>
        </w:rPr>
      </w:pPr>
    </w:p>
    <w:p w:rsidR="00DA3996" w:rsidRDefault="00DA3996">
      <w:pPr>
        <w:rPr>
          <w:rFonts w:cs="Arial"/>
          <w:lang w:val="mk-MK"/>
        </w:rPr>
      </w:pPr>
    </w:p>
    <w:p w:rsidR="00DA3996" w:rsidRDefault="00DA3996">
      <w:pPr>
        <w:rPr>
          <w:rFonts w:cs="Arial"/>
          <w:lang w:val="mk-MK"/>
        </w:rPr>
      </w:pPr>
    </w:p>
    <w:p w:rsidR="00DA3996" w:rsidRDefault="00DA3996">
      <w:pPr>
        <w:rPr>
          <w:rFonts w:cs="Arial"/>
          <w:lang w:val="mk-MK"/>
        </w:rPr>
      </w:pPr>
      <w:bookmarkStart w:id="0" w:name="_GoBack"/>
      <w:bookmarkEnd w:id="0"/>
    </w:p>
    <w:p w:rsidR="00DA3996" w:rsidRDefault="00DA3996">
      <w:pPr>
        <w:rPr>
          <w:rFonts w:cs="Arial"/>
          <w:lang w:val="mk-MK"/>
        </w:rPr>
      </w:pPr>
    </w:p>
    <w:p w:rsidR="00DA3996" w:rsidRDefault="00DA3996">
      <w:pPr>
        <w:rPr>
          <w:rFonts w:cs="Arial"/>
          <w:lang w:val="mk-MK"/>
        </w:rPr>
      </w:pPr>
    </w:p>
    <w:p w:rsidR="00DA3996" w:rsidRDefault="00DA3996">
      <w:pPr>
        <w:rPr>
          <w:rFonts w:cs="Arial"/>
          <w:lang w:val="mk-MK"/>
        </w:rPr>
      </w:pPr>
    </w:p>
    <w:sectPr w:rsidR="00DA3996">
      <w:headerReference w:type="default" r:id="rId8"/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C5F" w:rsidRDefault="00BD0C5F">
      <w:pPr>
        <w:spacing w:line="240" w:lineRule="auto"/>
      </w:pPr>
      <w:r>
        <w:separator/>
      </w:r>
    </w:p>
  </w:endnote>
  <w:endnote w:type="continuationSeparator" w:id="0">
    <w:p w:rsidR="00BD0C5F" w:rsidRDefault="00BD0C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C5F" w:rsidRDefault="00BD0C5F">
      <w:pPr>
        <w:spacing w:after="0"/>
      </w:pPr>
      <w:r>
        <w:separator/>
      </w:r>
    </w:p>
  </w:footnote>
  <w:footnote w:type="continuationSeparator" w:id="0">
    <w:p w:rsidR="00BD0C5F" w:rsidRDefault="00BD0C5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996" w:rsidRDefault="00BD0C5F">
    <w:pPr>
      <w:pStyle w:val="Header"/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>
          <wp:extent cx="5972810" cy="828040"/>
          <wp:effectExtent l="0" t="0" r="1270" b="1016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2810" cy="8286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80D61"/>
    <w:rsid w:val="0029639D"/>
    <w:rsid w:val="00326F90"/>
    <w:rsid w:val="003E48C1"/>
    <w:rsid w:val="00412B74"/>
    <w:rsid w:val="005108B3"/>
    <w:rsid w:val="005D311B"/>
    <w:rsid w:val="0077582A"/>
    <w:rsid w:val="007D5C5B"/>
    <w:rsid w:val="009C26E4"/>
    <w:rsid w:val="00A13222"/>
    <w:rsid w:val="00A55186"/>
    <w:rsid w:val="00AA1D8D"/>
    <w:rsid w:val="00B47730"/>
    <w:rsid w:val="00BD0C5F"/>
    <w:rsid w:val="00CB0664"/>
    <w:rsid w:val="00DA3996"/>
    <w:rsid w:val="00FC693F"/>
    <w:rsid w:val="228C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8698B5"/>
  <w14:defaultImageDpi w14:val="300"/>
  <w15:docId w15:val="{E46BD545-4E46-4EF2-870D-D8FC24231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40" w:line="276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EC588F-5B1F-49CC-B6D6-899247784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Тања</dc:creator>
  <dc:description>generated by python-docx</dc:description>
  <cp:lastModifiedBy>Mimi</cp:lastModifiedBy>
  <cp:revision>5</cp:revision>
  <dcterms:created xsi:type="dcterms:W3CDTF">2026-10-26T21:17:00Z</dcterms:created>
  <dcterms:modified xsi:type="dcterms:W3CDTF">2026-11-02T09:46:00Z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eyJoZGlkIjoiOGVmNzdiMWJlMzM2NTdmNjI3ODRjMzlhOWQ3NzQ5MzcifQ==</vt:lpwstr>
  </property>
  <property fmtid="{D5CDD505-2E9C-101B-9397-08002B2CF9AE}" pid="3" name="KSOProductBuildVer">
    <vt:lpwstr>1033-12.1.0.29162</vt:lpwstr>
  </property>
  <property fmtid="{D5CDD505-2E9C-101B-9397-08002B2CF9AE}" pid="4" name="ICV">
    <vt:lpwstr>0EB63EC2006347F89E43ECFB26DF7284_12</vt:lpwstr>
  </property>
</Properties>
</file>